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41AF5" w:rsidRDefault="00C13CCB">
      <w:r>
        <w:rPr>
          <w:rFonts w:ascii="Cambria" w:eastAsia="Cambria" w:hAnsi="Cambria" w:cs="Cambria"/>
          <w:b/>
          <w:sz w:val="24"/>
          <w:szCs w:val="24"/>
        </w:rPr>
        <w:t xml:space="preserve">Wat is steriel? </w:t>
      </w:r>
    </w:p>
    <w:p w:rsidR="00241AF5" w:rsidRDefault="00241AF5"/>
    <w:p w:rsidR="00241AF5" w:rsidRDefault="00241AF5"/>
    <w:p w:rsidR="00241AF5" w:rsidRDefault="00C13CCB">
      <w:r>
        <w:rPr>
          <w:rFonts w:ascii="Cambria" w:eastAsia="Cambria" w:hAnsi="Cambria" w:cs="Cambria"/>
          <w:sz w:val="24"/>
          <w:szCs w:val="24"/>
        </w:rPr>
        <w:t xml:space="preserve">Een product is steriel als de kans op levende organismes op het product, kleiner is dan 1 miljoen. Steriel wordt vaak beschreven als ‘vrij van levende organismes’. </w:t>
      </w:r>
    </w:p>
    <w:p w:rsidR="00241AF5" w:rsidRDefault="00241AF5"/>
    <w:p w:rsidR="00241AF5" w:rsidRDefault="00C13CCB">
      <w:pPr>
        <w:pStyle w:val="Kop2"/>
        <w:keepNext w:val="0"/>
        <w:keepLines w:val="0"/>
        <w:spacing w:before="0" w:after="80"/>
        <w:contextualSpacing w:val="0"/>
      </w:pPr>
      <w:bookmarkStart w:id="0" w:name="_ii1rhdko9t2g" w:colFirst="0" w:colLast="0"/>
      <w:bookmarkEnd w:id="0"/>
      <w:r>
        <w:rPr>
          <w:rFonts w:ascii="Cambria" w:eastAsia="Cambria" w:hAnsi="Cambria" w:cs="Cambria"/>
          <w:color w:val="333333"/>
          <w:sz w:val="24"/>
          <w:szCs w:val="24"/>
          <w:highlight w:val="white"/>
        </w:rPr>
        <w:t>Hoe werk je steriel?</w:t>
      </w:r>
    </w:p>
    <w:p w:rsidR="00241AF5" w:rsidRDefault="00241AF5"/>
    <w:p w:rsidR="00241AF5" w:rsidRDefault="00C13CCB">
      <w:r>
        <w:rPr>
          <w:rFonts w:ascii="Cambria" w:eastAsia="Cambria" w:hAnsi="Cambria" w:cs="Cambria"/>
          <w:sz w:val="24"/>
          <w:szCs w:val="24"/>
        </w:rPr>
        <w:t xml:space="preserve">1.Zorg ervoor dat er een brandende vlam aanwezig is op de plek waar jij gaat werken. </w:t>
      </w:r>
    </w:p>
    <w:p w:rsidR="00241AF5" w:rsidRDefault="00C13CCB">
      <w:r>
        <w:rPr>
          <w:rFonts w:ascii="Cambria" w:eastAsia="Cambria" w:hAnsi="Cambria" w:cs="Cambria"/>
          <w:sz w:val="24"/>
          <w:szCs w:val="24"/>
        </w:rPr>
        <w:t xml:space="preserve">2. Laat het gene wat steriel moet blijven nooit te lang in contact komen met lucht, want dit kan voor contaminaties zorgen. </w:t>
      </w:r>
    </w:p>
    <w:p w:rsidR="00241AF5" w:rsidRDefault="00C13CCB">
      <w:r>
        <w:rPr>
          <w:rFonts w:ascii="Cambria" w:eastAsia="Cambria" w:hAnsi="Cambria" w:cs="Cambria"/>
          <w:sz w:val="24"/>
          <w:szCs w:val="24"/>
        </w:rPr>
        <w:t>3. Gebruik handschoenen en eventueel mondkapj</w:t>
      </w:r>
      <w:r>
        <w:rPr>
          <w:rFonts w:ascii="Cambria" w:eastAsia="Cambria" w:hAnsi="Cambria" w:cs="Cambria"/>
          <w:sz w:val="24"/>
          <w:szCs w:val="24"/>
        </w:rPr>
        <w:t xml:space="preserve">es. </w:t>
      </w:r>
    </w:p>
    <w:p w:rsidR="00241AF5" w:rsidRDefault="00C13CCB">
      <w:r>
        <w:rPr>
          <w:rFonts w:ascii="Cambria" w:eastAsia="Cambria" w:hAnsi="Cambria" w:cs="Cambria"/>
          <w:sz w:val="24"/>
          <w:szCs w:val="24"/>
        </w:rPr>
        <w:t xml:space="preserve">4. Zorg ervoor dat je kleding schoon is. </w:t>
      </w:r>
    </w:p>
    <w:p w:rsidR="00241AF5" w:rsidRDefault="00C13CCB">
      <w:r>
        <w:rPr>
          <w:rFonts w:ascii="Cambria" w:eastAsia="Cambria" w:hAnsi="Cambria" w:cs="Cambria"/>
          <w:sz w:val="24"/>
          <w:szCs w:val="24"/>
        </w:rPr>
        <w:t xml:space="preserve">5..Zorg ervoor dat je alles steriel klaar hebt liggen. </w:t>
      </w:r>
    </w:p>
    <w:p w:rsidR="00241AF5" w:rsidRDefault="00C13CCB">
      <w:r>
        <w:rPr>
          <w:rFonts w:ascii="Cambria" w:eastAsia="Cambria" w:hAnsi="Cambria" w:cs="Cambria"/>
          <w:sz w:val="24"/>
          <w:szCs w:val="24"/>
        </w:rPr>
        <w:t xml:space="preserve">6. Ontsmet het werkgebied voordat je te werk gaat. ( Met bv alcohol). </w:t>
      </w:r>
    </w:p>
    <w:p w:rsidR="00241AF5" w:rsidRDefault="00C13CCB">
      <w:r>
        <w:rPr>
          <w:rFonts w:ascii="Cambria" w:eastAsia="Cambria" w:hAnsi="Cambria" w:cs="Cambria"/>
          <w:sz w:val="24"/>
          <w:szCs w:val="24"/>
        </w:rPr>
        <w:t xml:space="preserve">7. Houdt de </w:t>
      </w:r>
      <w:proofErr w:type="spellStart"/>
      <w:r>
        <w:rPr>
          <w:rFonts w:ascii="Cambria" w:eastAsia="Cambria" w:hAnsi="Cambria" w:cs="Cambria"/>
          <w:sz w:val="24"/>
          <w:szCs w:val="24"/>
        </w:rPr>
        <w:t>entnaald</w:t>
      </w:r>
      <w:proofErr w:type="spellEnd"/>
      <w:r>
        <w:rPr>
          <w:rFonts w:ascii="Cambria" w:eastAsia="Cambria" w:hAnsi="Cambria" w:cs="Cambria"/>
          <w:sz w:val="24"/>
          <w:szCs w:val="24"/>
        </w:rPr>
        <w:t xml:space="preserve"> voor en na het maken van een overdracht van een product van h</w:t>
      </w:r>
      <w:r>
        <w:rPr>
          <w:rFonts w:ascii="Cambria" w:eastAsia="Cambria" w:hAnsi="Cambria" w:cs="Cambria"/>
          <w:sz w:val="24"/>
          <w:szCs w:val="24"/>
        </w:rPr>
        <w:t xml:space="preserve">et ene naar het andere, in de vlam tot dat deze rood wordt. </w:t>
      </w:r>
    </w:p>
    <w:p w:rsidR="00241AF5" w:rsidRDefault="00C13CCB">
      <w:r>
        <w:rPr>
          <w:rFonts w:ascii="Cambria" w:eastAsia="Cambria" w:hAnsi="Cambria" w:cs="Cambria"/>
          <w:sz w:val="24"/>
          <w:szCs w:val="24"/>
        </w:rPr>
        <w:t xml:space="preserve">8. Zet de opening van een buis in de vlam nadat je er klaar mee bent. </w:t>
      </w:r>
    </w:p>
    <w:p w:rsidR="00241AF5" w:rsidRDefault="00C13CCB">
      <w:r>
        <w:rPr>
          <w:rFonts w:ascii="Cambria" w:eastAsia="Cambria" w:hAnsi="Cambria" w:cs="Cambria"/>
          <w:sz w:val="24"/>
          <w:szCs w:val="24"/>
        </w:rPr>
        <w:t xml:space="preserve">9. Verander de dop van de buis eventueel. </w:t>
      </w:r>
    </w:p>
    <w:p w:rsidR="00241AF5" w:rsidRDefault="00C13CCB">
      <w:r>
        <w:rPr>
          <w:rFonts w:ascii="Cambria" w:eastAsia="Cambria" w:hAnsi="Cambria" w:cs="Cambria"/>
          <w:sz w:val="24"/>
          <w:szCs w:val="24"/>
        </w:rPr>
        <w:t xml:space="preserve">10 Draag altijd een </w:t>
      </w:r>
      <w:proofErr w:type="spellStart"/>
      <w:r>
        <w:rPr>
          <w:rFonts w:ascii="Cambria" w:eastAsia="Cambria" w:hAnsi="Cambria" w:cs="Cambria"/>
          <w:sz w:val="24"/>
          <w:szCs w:val="24"/>
        </w:rPr>
        <w:t>labjas</w:t>
      </w:r>
      <w:proofErr w:type="spellEnd"/>
      <w:r>
        <w:rPr>
          <w:rFonts w:ascii="Cambria" w:eastAsia="Cambria" w:hAnsi="Cambria" w:cs="Cambria"/>
          <w:sz w:val="24"/>
          <w:szCs w:val="24"/>
        </w:rPr>
        <w:t>. Doe je haar altijd in een staartje.</w:t>
      </w:r>
    </w:p>
    <w:p w:rsidR="00241AF5" w:rsidRDefault="00C13CCB">
      <w:r>
        <w:rPr>
          <w:rFonts w:ascii="Cambria" w:eastAsia="Cambria" w:hAnsi="Cambria" w:cs="Cambria"/>
          <w:sz w:val="24"/>
          <w:szCs w:val="24"/>
        </w:rPr>
        <w:t>11.Zorg ervoor da</w:t>
      </w:r>
      <w:r>
        <w:rPr>
          <w:rFonts w:ascii="Cambria" w:eastAsia="Cambria" w:hAnsi="Cambria" w:cs="Cambria"/>
          <w:sz w:val="24"/>
          <w:szCs w:val="24"/>
        </w:rPr>
        <w:t xml:space="preserve">t je nagels kort zijn, en geen haakjes bevatten om beschadiging van de handschoenen te voorkomen. </w:t>
      </w:r>
    </w:p>
    <w:p w:rsidR="00241AF5" w:rsidRDefault="00C13CCB">
      <w:r>
        <w:rPr>
          <w:rFonts w:ascii="Cambria" w:eastAsia="Cambria" w:hAnsi="Cambria" w:cs="Cambria"/>
          <w:sz w:val="24"/>
          <w:szCs w:val="24"/>
        </w:rPr>
        <w:t xml:space="preserve">12. Doe een deksel altijd maar voor de helft open. </w:t>
      </w:r>
    </w:p>
    <w:p w:rsidR="00241AF5" w:rsidRDefault="00C13CCB">
      <w:r>
        <w:rPr>
          <w:rFonts w:ascii="Cambria" w:eastAsia="Cambria" w:hAnsi="Cambria" w:cs="Cambria"/>
          <w:sz w:val="24"/>
          <w:szCs w:val="24"/>
        </w:rPr>
        <w:t>13. Sluit de deuren en ramen van de ruimte waar je werkt. Neem eventueel een spuitfles met water en bleek</w:t>
      </w:r>
      <w:r>
        <w:rPr>
          <w:rFonts w:ascii="Cambria" w:eastAsia="Cambria" w:hAnsi="Cambria" w:cs="Cambria"/>
          <w:sz w:val="24"/>
          <w:szCs w:val="24"/>
        </w:rPr>
        <w:t>middel erin, en spuit dit in de ruimte.</w:t>
      </w:r>
    </w:p>
    <w:p w:rsidR="00241AF5" w:rsidRDefault="00C13CCB" w:rsidP="00C13CCB">
      <w:pPr>
        <w:jc w:val="both"/>
      </w:pPr>
      <w:r>
        <w:rPr>
          <w:rFonts w:ascii="Cambria" w:eastAsia="Cambria" w:hAnsi="Cambria" w:cs="Cambria"/>
          <w:sz w:val="24"/>
          <w:szCs w:val="24"/>
        </w:rPr>
        <w:t xml:space="preserve">14. Giet nooit een vloeistof van een steriele buis naar een andere steriele buis. </w:t>
      </w:r>
    </w:p>
    <w:p w:rsidR="00241AF5" w:rsidRDefault="00C13CCB" w:rsidP="00C13CCB">
      <w:pPr>
        <w:jc w:val="both"/>
      </w:pPr>
      <w:r>
        <w:rPr>
          <w:rFonts w:ascii="Cambria" w:eastAsia="Cambria" w:hAnsi="Cambria" w:cs="Cambria"/>
          <w:sz w:val="24"/>
          <w:szCs w:val="24"/>
        </w:rPr>
        <w:t xml:space="preserve">Gebruik altijd een pipet.   </w:t>
      </w:r>
    </w:p>
    <w:p w:rsidR="00241AF5" w:rsidRDefault="00C13CCB" w:rsidP="00C13CCB">
      <w:pPr>
        <w:jc w:val="both"/>
      </w:pPr>
      <w:r>
        <w:rPr>
          <w:rFonts w:ascii="Cambria" w:eastAsia="Cambria" w:hAnsi="Cambria" w:cs="Cambria"/>
          <w:sz w:val="24"/>
          <w:szCs w:val="24"/>
        </w:rPr>
        <w:t>15. Vermijd contact tussen de top van de pipet en de opening van de fles. De openingen van de randen van</w:t>
      </w:r>
      <w:r>
        <w:rPr>
          <w:rFonts w:ascii="Cambria" w:eastAsia="Cambria" w:hAnsi="Cambria" w:cs="Cambria"/>
          <w:sz w:val="24"/>
          <w:szCs w:val="24"/>
        </w:rPr>
        <w:t xml:space="preserve"> de fles, ( zowel binnen als buiten) hebben een potentiële bron van contaminaties. </w:t>
      </w:r>
    </w:p>
    <w:p w:rsidR="00241AF5" w:rsidRDefault="00C13CCB" w:rsidP="00C13CCB">
      <w:pPr>
        <w:jc w:val="both"/>
      </w:pPr>
      <w:bookmarkStart w:id="1" w:name="_GoBack"/>
      <w:bookmarkEnd w:id="1"/>
      <w:r>
        <w:rPr>
          <w:rFonts w:ascii="Cambria" w:eastAsia="Cambria" w:hAnsi="Cambria" w:cs="Cambria"/>
          <w:sz w:val="24"/>
          <w:szCs w:val="24"/>
        </w:rPr>
        <w:t xml:space="preserve">16. Als je werkt met een pipet, pak dan de pipet niet met je vingers direct uit de verpakking.  Schud de verpakking zachtjes totdat er een pipet uit glijdt. Pak hem er dan </w:t>
      </w:r>
      <w:r>
        <w:rPr>
          <w:rFonts w:ascii="Cambria" w:eastAsia="Cambria" w:hAnsi="Cambria" w:cs="Cambria"/>
          <w:sz w:val="24"/>
          <w:szCs w:val="24"/>
        </w:rPr>
        <w:t xml:space="preserve">uit zonder dus de rest van de pipetten aan te raken.      </w:t>
      </w:r>
    </w:p>
    <w:p w:rsidR="00241AF5" w:rsidRDefault="00241AF5"/>
    <w:sectPr w:rsidR="00241AF5">
      <w:pgSz w:w="11909" w:h="16834"/>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241AF5"/>
    <w:rsid w:val="00241AF5"/>
    <w:rsid w:val="00C13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2016-09-29T16:51:00Z</dcterms:created>
  <dcterms:modified xsi:type="dcterms:W3CDTF">2016-09-29T16:51:00Z</dcterms:modified>
</cp:coreProperties>
</file>